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5F4BC" w14:textId="5D600FD8" w:rsidR="00C2467B" w:rsidRPr="00E06A8A" w:rsidRDefault="006E5A9B" w:rsidP="00E06A8A">
      <w:pPr>
        <w:spacing w:line="276" w:lineRule="auto"/>
        <w:jc w:val="center"/>
        <w:rPr>
          <w:rFonts w:ascii="Times New Roman Regular" w:hAnsi="Times New Roman Regular" w:cs="Times New Roman Regular" w:hint="eastAsia"/>
          <w:noProof/>
          <w:sz w:val="23"/>
          <w:szCs w:val="23"/>
          <w:lang w:val="az-Latn-AZ"/>
        </w:rPr>
      </w:pPr>
      <w:r w:rsidRPr="00E06A8A">
        <w:rPr>
          <w:rFonts w:ascii="Times New Roman Regular" w:hAnsi="Times New Roman Regular" w:cs="Times New Roman Regular"/>
          <w:noProof/>
          <w:sz w:val="23"/>
          <w:szCs w:val="23"/>
          <w:lang w:val="az-Latn-AZ"/>
        </w:rPr>
        <w:t>ÜMUMDÜNYA ƏDALƏT EVİ</w:t>
      </w:r>
    </w:p>
    <w:p w14:paraId="63CAAEDB" w14:textId="68018516" w:rsidR="00C2467B" w:rsidRPr="00E06A8A" w:rsidRDefault="00C2467B" w:rsidP="00E06A8A">
      <w:pPr>
        <w:spacing w:line="276" w:lineRule="auto"/>
        <w:rPr>
          <w:rFonts w:ascii="Times New Roman Regular" w:hAnsi="Times New Roman Regular" w:cs="Times New Roman Regular" w:hint="eastAsia"/>
          <w:noProof/>
          <w:sz w:val="23"/>
          <w:szCs w:val="23"/>
          <w:lang w:val="az-Latn-AZ"/>
        </w:rPr>
      </w:pPr>
    </w:p>
    <w:p w14:paraId="4CAEA30F" w14:textId="77777777" w:rsidR="00C2467B" w:rsidRPr="00E06A8A" w:rsidRDefault="00C2467B" w:rsidP="00E06A8A">
      <w:pPr>
        <w:spacing w:line="276" w:lineRule="auto"/>
        <w:rPr>
          <w:rFonts w:ascii="Times New Roman Regular" w:hAnsi="Times New Roman Regular" w:cs="Times New Roman Regular" w:hint="eastAsia"/>
          <w:noProof/>
          <w:sz w:val="23"/>
          <w:szCs w:val="23"/>
          <w:lang w:val="az-Latn-AZ"/>
        </w:rPr>
      </w:pPr>
    </w:p>
    <w:p w14:paraId="62B24A84" w14:textId="65CB097F" w:rsidR="00C2467B" w:rsidRPr="00E06A8A" w:rsidRDefault="006E5A9B" w:rsidP="00E06A8A">
      <w:pPr>
        <w:spacing w:line="276" w:lineRule="auto"/>
        <w:jc w:val="center"/>
        <w:rPr>
          <w:rFonts w:ascii="Times New Roman Regular" w:hAnsi="Times New Roman Regular" w:cs="Times New Roman Regular" w:hint="eastAsia"/>
          <w:noProof/>
          <w:sz w:val="23"/>
          <w:szCs w:val="23"/>
          <w:lang w:val="az-Latn-AZ"/>
        </w:rPr>
      </w:pPr>
      <w:r w:rsidRPr="00E06A8A">
        <w:rPr>
          <w:rFonts w:ascii="Times New Roman Regular" w:hAnsi="Times New Roman Regular" w:cs="Times New Roman Regular"/>
          <w:noProof/>
          <w:sz w:val="23"/>
          <w:szCs w:val="23"/>
          <w:lang w:val="az-Latn-AZ"/>
        </w:rPr>
        <w:t xml:space="preserve">26 </w:t>
      </w:r>
      <w:r w:rsidR="00E06A8A">
        <w:rPr>
          <w:rFonts w:ascii="Times New Roman Regular" w:hAnsi="Times New Roman Regular" w:cs="Times New Roman Regular"/>
          <w:noProof/>
          <w:sz w:val="23"/>
          <w:szCs w:val="23"/>
          <w:lang w:val="az-Latn-AZ"/>
        </w:rPr>
        <w:t>i</w:t>
      </w:r>
      <w:r w:rsidRPr="00E06A8A">
        <w:rPr>
          <w:rFonts w:ascii="Times New Roman Regular" w:hAnsi="Times New Roman Regular" w:cs="Times New Roman Regular"/>
          <w:noProof/>
          <w:sz w:val="23"/>
          <w:szCs w:val="23"/>
          <w:lang w:val="az-Latn-AZ"/>
        </w:rPr>
        <w:t>yul 2024</w:t>
      </w:r>
    </w:p>
    <w:p w14:paraId="6CE1A283" w14:textId="77777777" w:rsidR="00C2467B" w:rsidRPr="00E06A8A" w:rsidRDefault="00C2467B" w:rsidP="00E06A8A">
      <w:pPr>
        <w:spacing w:line="276" w:lineRule="auto"/>
        <w:rPr>
          <w:rFonts w:ascii="Times New Roman Regular" w:hAnsi="Times New Roman Regular" w:cs="Times New Roman Regular" w:hint="eastAsia"/>
          <w:noProof/>
          <w:sz w:val="23"/>
          <w:szCs w:val="23"/>
          <w:lang w:val="az-Latn-AZ"/>
        </w:rPr>
      </w:pPr>
    </w:p>
    <w:p w14:paraId="27245F65" w14:textId="6FA12509" w:rsidR="00C2467B" w:rsidRPr="00E06A8A" w:rsidRDefault="00C2467B" w:rsidP="00E06A8A">
      <w:pPr>
        <w:spacing w:line="276" w:lineRule="auto"/>
        <w:rPr>
          <w:rFonts w:ascii="Times New Roman Regular" w:hAnsi="Times New Roman Regular" w:cs="Times New Roman Regular" w:hint="eastAsia"/>
          <w:noProof/>
          <w:sz w:val="23"/>
          <w:szCs w:val="23"/>
          <w:lang w:val="az-Latn-AZ"/>
        </w:rPr>
      </w:pPr>
    </w:p>
    <w:p w14:paraId="396C7D6F" w14:textId="77777777" w:rsidR="00C2467B" w:rsidRPr="00E06A8A" w:rsidRDefault="00C2467B" w:rsidP="00E06A8A">
      <w:pPr>
        <w:spacing w:line="276" w:lineRule="auto"/>
        <w:rPr>
          <w:rFonts w:ascii="Times New Roman Regular" w:hAnsi="Times New Roman Regular" w:cs="Times New Roman Regular" w:hint="eastAsia"/>
          <w:noProof/>
          <w:sz w:val="23"/>
          <w:szCs w:val="23"/>
          <w:lang w:val="az-Latn-AZ"/>
        </w:rPr>
      </w:pPr>
    </w:p>
    <w:p w14:paraId="1214D9B4" w14:textId="77777777" w:rsidR="00C2467B" w:rsidRPr="00E06A8A" w:rsidRDefault="006E5A9B" w:rsidP="00E06A8A">
      <w:pPr>
        <w:spacing w:line="276" w:lineRule="auto"/>
        <w:rPr>
          <w:rFonts w:ascii="Times New Roman Regular" w:hAnsi="Times New Roman Regular" w:cs="Times New Roman Regular" w:hint="eastAsia"/>
          <w:noProof/>
          <w:sz w:val="23"/>
          <w:szCs w:val="23"/>
          <w:lang w:val="az-Latn-AZ"/>
        </w:rPr>
      </w:pPr>
      <w:r w:rsidRPr="00E06A8A">
        <w:rPr>
          <w:rFonts w:ascii="Times New Roman Regular" w:hAnsi="Times New Roman Regular" w:cs="Times New Roman Regular"/>
          <w:noProof/>
          <w:sz w:val="23"/>
          <w:szCs w:val="23"/>
          <w:lang w:val="az-Latn-AZ"/>
        </w:rPr>
        <w:t>Bütün Milli Ruhani Məhfillərə</w:t>
      </w:r>
    </w:p>
    <w:p w14:paraId="44F081B7" w14:textId="77777777" w:rsidR="00C2467B" w:rsidRPr="00E06A8A" w:rsidRDefault="00C2467B" w:rsidP="00E06A8A">
      <w:pPr>
        <w:spacing w:line="276" w:lineRule="auto"/>
        <w:rPr>
          <w:rFonts w:ascii="Times New Roman Regular" w:hAnsi="Times New Roman Regular" w:cs="Times New Roman Regular" w:hint="eastAsia"/>
          <w:noProof/>
          <w:sz w:val="23"/>
          <w:szCs w:val="23"/>
          <w:lang w:val="az-Latn-AZ"/>
        </w:rPr>
      </w:pPr>
    </w:p>
    <w:p w14:paraId="59AD3394" w14:textId="0B240807" w:rsidR="00C2467B" w:rsidRPr="00E06A8A" w:rsidRDefault="00995B2F" w:rsidP="00E06A8A">
      <w:pPr>
        <w:spacing w:line="276" w:lineRule="auto"/>
        <w:rPr>
          <w:rFonts w:ascii="Times New Roman Regular" w:hAnsi="Times New Roman Regular" w:cs="Times New Roman Regular" w:hint="eastAsia"/>
          <w:noProof/>
          <w:sz w:val="23"/>
          <w:szCs w:val="23"/>
          <w:lang w:val="az-Latn-AZ"/>
        </w:rPr>
      </w:pPr>
      <w:r w:rsidRPr="00E06A8A">
        <w:rPr>
          <w:rFonts w:ascii="Times New Roman Regular" w:hAnsi="Times New Roman Regular" w:cs="Times New Roman Regular"/>
          <w:noProof/>
          <w:sz w:val="23"/>
          <w:szCs w:val="23"/>
          <w:lang w:val="az-Latn-AZ"/>
        </w:rPr>
        <w:t>Sevgili Dostlar,</w:t>
      </w:r>
    </w:p>
    <w:p w14:paraId="64A09665" w14:textId="77777777" w:rsidR="00C2467B" w:rsidRPr="00E06A8A" w:rsidRDefault="00C2467B" w:rsidP="00E06A8A">
      <w:pPr>
        <w:spacing w:line="276" w:lineRule="auto"/>
        <w:rPr>
          <w:rFonts w:ascii="Times New Roman Regular" w:hAnsi="Times New Roman Regular" w:cs="Times New Roman Regular" w:hint="eastAsia"/>
          <w:noProof/>
          <w:sz w:val="23"/>
          <w:szCs w:val="23"/>
          <w:lang w:val="az-Latn-AZ"/>
        </w:rPr>
      </w:pPr>
    </w:p>
    <w:p w14:paraId="33775B50" w14:textId="77777777" w:rsidR="00611783" w:rsidRPr="00E06A8A" w:rsidRDefault="006E5A9B" w:rsidP="00BD5958">
      <w:pPr>
        <w:spacing w:line="276" w:lineRule="auto"/>
        <w:ind w:firstLine="360"/>
        <w:rPr>
          <w:rFonts w:ascii="Times New Roman Regular" w:hAnsi="Times New Roman Regular" w:cs="Times New Roman Regular" w:hint="eastAsia"/>
          <w:noProof/>
          <w:sz w:val="23"/>
          <w:szCs w:val="23"/>
          <w:lang w:val="az-Latn-AZ"/>
        </w:rPr>
      </w:pPr>
      <w:r w:rsidRPr="00E06A8A">
        <w:rPr>
          <w:rFonts w:ascii="Times New Roman Regular" w:hAnsi="Times New Roman Regular" w:cs="Times New Roman Regular"/>
          <w:noProof/>
          <w:sz w:val="23"/>
          <w:szCs w:val="23"/>
          <w:lang w:val="az-Latn-AZ"/>
        </w:rPr>
        <w:t xml:space="preserve">Biz bu yay Həzrət Babın Məqamında və onun ətrafında aparılacaq bəzi mühüm tikinti və təmir işləri barədə sizə məlumat verməkdən məmnuniyyət duyuruq. Həzrət Bab və Həzrət Əbdül-Bəhanın Məqamları artıq bağlanıb və oktyabrın 28-də yenidən açılacaq. Bu müddət ərzində Həzrət Babın Məqamına gedən </w:t>
      </w:r>
      <w:r w:rsidR="002215D2" w:rsidRPr="00E06A8A">
        <w:rPr>
          <w:rFonts w:ascii="Times New Roman Regular" w:hAnsi="Times New Roman Regular" w:cs="Times New Roman Regular"/>
          <w:noProof/>
          <w:sz w:val="23"/>
          <w:szCs w:val="23"/>
          <w:lang w:val="az-Latn-AZ"/>
        </w:rPr>
        <w:t xml:space="preserve">saxsı qravilli </w:t>
      </w:r>
      <w:r w:rsidRPr="00E06A8A">
        <w:rPr>
          <w:rFonts w:ascii="Times New Roman Regular" w:hAnsi="Times New Roman Regular" w:cs="Times New Roman Regular"/>
          <w:noProof/>
          <w:sz w:val="23"/>
          <w:szCs w:val="23"/>
          <w:lang w:val="az-Latn-AZ"/>
        </w:rPr>
        <w:t>əsas yol çəkiləcək ki, zəvvarlar və Ha</w:t>
      </w:r>
      <w:r w:rsidR="000A1BD7" w:rsidRPr="00E06A8A">
        <w:rPr>
          <w:rFonts w:ascii="Times New Roman Regular" w:hAnsi="Times New Roman Regular" w:cs="Times New Roman Regular"/>
          <w:noProof/>
          <w:sz w:val="23"/>
          <w:szCs w:val="23"/>
          <w:lang w:val="az-Latn-AZ"/>
        </w:rPr>
        <w:t>y</w:t>
      </w:r>
      <w:r w:rsidRPr="00E06A8A">
        <w:rPr>
          <w:rFonts w:ascii="Times New Roman Regular" w:hAnsi="Times New Roman Regular" w:cs="Times New Roman Regular"/>
          <w:noProof/>
          <w:sz w:val="23"/>
          <w:szCs w:val="23"/>
          <w:lang w:val="az-Latn-AZ"/>
        </w:rPr>
        <w:t xml:space="preserve">fa Zəvvarlar Evindən Məqama piyada getməkdə fiziki cəhətdən çətinlik çəkən ziyarətçilər üçün daha əlçatan olsun. Həm şərqdən, həm də qərbdən Məqama </w:t>
      </w:r>
      <w:r w:rsidR="002215D2" w:rsidRPr="00E06A8A">
        <w:rPr>
          <w:rFonts w:ascii="Times New Roman Regular" w:hAnsi="Times New Roman Regular" w:cs="Times New Roman Regular"/>
          <w:noProof/>
          <w:sz w:val="23"/>
          <w:szCs w:val="23"/>
          <w:lang w:val="az-Latn-AZ"/>
        </w:rPr>
        <w:t>aparan cığırlar</w:t>
      </w:r>
      <w:r w:rsidRPr="00E06A8A">
        <w:rPr>
          <w:rFonts w:ascii="Times New Roman Regular" w:hAnsi="Times New Roman Regular" w:cs="Times New Roman Regular"/>
          <w:noProof/>
          <w:sz w:val="23"/>
          <w:szCs w:val="23"/>
          <w:lang w:val="az-Latn-AZ"/>
        </w:rPr>
        <w:t xml:space="preserve"> hazırkı əlçatan yolu çəkmək üçün istifadə edilən Qüds </w:t>
      </w:r>
      <w:r w:rsidR="002215D2" w:rsidRPr="00E06A8A">
        <w:rPr>
          <w:rFonts w:ascii="Times New Roman Regular" w:hAnsi="Times New Roman Regular" w:cs="Times New Roman Regular"/>
          <w:noProof/>
          <w:sz w:val="23"/>
          <w:szCs w:val="23"/>
          <w:lang w:val="az-Latn-AZ"/>
        </w:rPr>
        <w:t>q</w:t>
      </w:r>
      <w:r w:rsidRPr="00E06A8A">
        <w:rPr>
          <w:rFonts w:ascii="Times New Roman Regular" w:hAnsi="Times New Roman Regular" w:cs="Times New Roman Regular"/>
          <w:noProof/>
          <w:sz w:val="23"/>
          <w:szCs w:val="23"/>
          <w:lang w:val="az-Latn-AZ"/>
        </w:rPr>
        <w:t xml:space="preserve">ırmızı </w:t>
      </w:r>
      <w:r w:rsidR="002215D2" w:rsidRPr="00E06A8A">
        <w:rPr>
          <w:rFonts w:ascii="Times New Roman Regular" w:hAnsi="Times New Roman Regular" w:cs="Times New Roman Regular"/>
          <w:noProof/>
          <w:sz w:val="23"/>
          <w:szCs w:val="23"/>
          <w:lang w:val="az-Latn-AZ"/>
        </w:rPr>
        <w:t>ə</w:t>
      </w:r>
      <w:r w:rsidRPr="00E06A8A">
        <w:rPr>
          <w:rFonts w:ascii="Times New Roman Regular" w:hAnsi="Times New Roman Regular" w:cs="Times New Roman Regular"/>
          <w:noProof/>
          <w:sz w:val="23"/>
          <w:szCs w:val="23"/>
          <w:lang w:val="az-Latn-AZ"/>
        </w:rPr>
        <w:t xml:space="preserve">həngdaşı ilə döşənəcək. Bundan əlavə, Həzrət Babın Məqamının qarşısındakı meydan, Uilyam Sazerlend Maksvell tərəfindən orijinal layihədə nəzərdə tutulduğu kimi daşla döşənəcək; Məqamın </w:t>
      </w:r>
      <w:r w:rsidR="00995B2F" w:rsidRPr="00E06A8A">
        <w:rPr>
          <w:rFonts w:ascii="Times New Roman Regular" w:hAnsi="Times New Roman Regular" w:cs="Times New Roman Regular"/>
          <w:noProof/>
          <w:sz w:val="23"/>
          <w:szCs w:val="23"/>
          <w:lang w:val="az-Latn-AZ"/>
        </w:rPr>
        <w:t>sütunlu tağın</w:t>
      </w:r>
      <w:r w:rsidR="005C4258" w:rsidRPr="00E06A8A">
        <w:rPr>
          <w:rFonts w:ascii="Times New Roman Regular" w:hAnsi="Times New Roman Regular" w:cs="Times New Roman Regular"/>
          <w:noProof/>
          <w:sz w:val="23"/>
          <w:szCs w:val="23"/>
          <w:lang w:val="az-Latn-AZ"/>
        </w:rPr>
        <w:t>ın</w:t>
      </w:r>
      <w:r w:rsidR="00995B2F" w:rsidRPr="00E06A8A">
        <w:rPr>
          <w:rFonts w:ascii="Times New Roman Regular" w:hAnsi="Times New Roman Regular" w:cs="Times New Roman Regular"/>
          <w:noProof/>
          <w:sz w:val="23"/>
          <w:szCs w:val="23"/>
          <w:lang w:val="az-Latn-AZ"/>
        </w:rPr>
        <w:t xml:space="preserve"> </w:t>
      </w:r>
      <w:r w:rsidRPr="00E06A8A">
        <w:rPr>
          <w:rFonts w:ascii="Times New Roman Regular" w:hAnsi="Times New Roman Regular" w:cs="Times New Roman Regular"/>
          <w:noProof/>
          <w:sz w:val="23"/>
          <w:szCs w:val="23"/>
          <w:lang w:val="az-Latn-AZ"/>
        </w:rPr>
        <w:t xml:space="preserve">döşəməsi və terraslar üçün seçilmiş </w:t>
      </w:r>
      <w:r w:rsidR="001C7DAF" w:rsidRPr="00E06A8A">
        <w:rPr>
          <w:rFonts w:ascii="Times New Roman Regular" w:hAnsi="Times New Roman Regular" w:cs="Times New Roman Regular"/>
          <w:noProof/>
          <w:sz w:val="23"/>
          <w:szCs w:val="23"/>
          <w:lang w:val="az-Latn-AZ"/>
        </w:rPr>
        <w:t>Q</w:t>
      </w:r>
      <w:r w:rsidRPr="00E06A8A">
        <w:rPr>
          <w:rFonts w:ascii="Times New Roman Regular" w:hAnsi="Times New Roman Regular" w:cs="Times New Roman Regular"/>
          <w:noProof/>
          <w:sz w:val="23"/>
          <w:szCs w:val="23"/>
          <w:lang w:val="az-Latn-AZ"/>
        </w:rPr>
        <w:t xml:space="preserve">alil </w:t>
      </w:r>
      <w:r w:rsidR="002215D2" w:rsidRPr="00E06A8A">
        <w:rPr>
          <w:rFonts w:ascii="Times New Roman Regular" w:hAnsi="Times New Roman Regular" w:cs="Times New Roman Regular"/>
          <w:noProof/>
          <w:sz w:val="23"/>
          <w:szCs w:val="23"/>
          <w:lang w:val="az-Latn-AZ"/>
        </w:rPr>
        <w:t>q</w:t>
      </w:r>
      <w:r w:rsidRPr="00E06A8A">
        <w:rPr>
          <w:rFonts w:ascii="Times New Roman Regular" w:hAnsi="Times New Roman Regular" w:cs="Times New Roman Regular"/>
          <w:noProof/>
          <w:sz w:val="23"/>
          <w:szCs w:val="23"/>
          <w:lang w:val="az-Latn-AZ"/>
        </w:rPr>
        <w:t>ızıl</w:t>
      </w:r>
      <w:r w:rsidR="002215D2" w:rsidRPr="00E06A8A">
        <w:rPr>
          <w:rFonts w:ascii="Times New Roman Regular" w:hAnsi="Times New Roman Regular" w:cs="Times New Roman Regular"/>
          <w:noProof/>
          <w:sz w:val="23"/>
          <w:szCs w:val="23"/>
          <w:lang w:val="az-Latn-AZ"/>
        </w:rPr>
        <w:t>ı</w:t>
      </w:r>
      <w:r w:rsidRPr="00E06A8A">
        <w:rPr>
          <w:rFonts w:ascii="Times New Roman Regular" w:hAnsi="Times New Roman Regular" w:cs="Times New Roman Regular"/>
          <w:noProof/>
          <w:sz w:val="23"/>
          <w:szCs w:val="23"/>
          <w:lang w:val="az-Latn-AZ"/>
        </w:rPr>
        <w:t xml:space="preserve"> </w:t>
      </w:r>
      <w:r w:rsidR="002215D2" w:rsidRPr="00E06A8A">
        <w:rPr>
          <w:rFonts w:ascii="Times New Roman Regular" w:hAnsi="Times New Roman Regular" w:cs="Times New Roman Regular"/>
          <w:noProof/>
          <w:sz w:val="23"/>
          <w:szCs w:val="23"/>
          <w:lang w:val="az-Latn-AZ"/>
        </w:rPr>
        <w:t>ə</w:t>
      </w:r>
      <w:r w:rsidRPr="00E06A8A">
        <w:rPr>
          <w:rFonts w:ascii="Times New Roman Regular" w:hAnsi="Times New Roman Regular" w:cs="Times New Roman Regular"/>
          <w:noProof/>
          <w:sz w:val="23"/>
          <w:szCs w:val="23"/>
          <w:lang w:val="az-Latn-AZ"/>
        </w:rPr>
        <w:t>həngdaşı istifadə olunacaq. Ətrafdakı bağların planına da lazımi düzəlişlər ediləcək</w:t>
      </w:r>
      <w:r w:rsidR="00611783" w:rsidRPr="00E06A8A">
        <w:rPr>
          <w:rFonts w:ascii="Times New Roman Regular" w:hAnsi="Times New Roman Regular" w:cs="Times New Roman Regular"/>
          <w:noProof/>
          <w:sz w:val="23"/>
          <w:szCs w:val="23"/>
          <w:lang w:val="az-Latn-AZ"/>
        </w:rPr>
        <w:t>.</w:t>
      </w:r>
    </w:p>
    <w:p w14:paraId="0DB68DEA" w14:textId="77777777" w:rsidR="00611783" w:rsidRPr="00E06A8A" w:rsidRDefault="00611783" w:rsidP="00BD5958">
      <w:pPr>
        <w:spacing w:line="276" w:lineRule="auto"/>
        <w:ind w:firstLine="360"/>
        <w:rPr>
          <w:rFonts w:ascii="Times New Roman Regular" w:hAnsi="Times New Roman Regular" w:cs="Times New Roman Regular" w:hint="eastAsia"/>
          <w:noProof/>
          <w:sz w:val="23"/>
          <w:szCs w:val="23"/>
          <w:lang w:val="az-Latn-AZ"/>
        </w:rPr>
      </w:pPr>
    </w:p>
    <w:p w14:paraId="617AB1CA" w14:textId="04F6DE30" w:rsidR="00C2467B" w:rsidRPr="00E06A8A" w:rsidRDefault="006E5A9B" w:rsidP="00BD5958">
      <w:pPr>
        <w:spacing w:line="276" w:lineRule="auto"/>
        <w:ind w:firstLine="360"/>
        <w:rPr>
          <w:rFonts w:ascii="Times New Roman Regular" w:hAnsi="Times New Roman Regular" w:cs="Times New Roman Regular" w:hint="eastAsia"/>
          <w:noProof/>
          <w:sz w:val="23"/>
          <w:szCs w:val="23"/>
          <w:lang w:val="az-Latn-AZ"/>
        </w:rPr>
      </w:pPr>
      <w:r w:rsidRPr="00E06A8A">
        <w:rPr>
          <w:rFonts w:ascii="Times New Roman Regular" w:hAnsi="Times New Roman Regular" w:cs="Times New Roman Regular"/>
          <w:noProof/>
          <w:sz w:val="23"/>
          <w:szCs w:val="23"/>
          <w:lang w:val="az-Latn-AZ"/>
        </w:rPr>
        <w:t>Eyni zamanda, Məqamın daxilində bəzi hazırlıq işləri aparmaq imkanı əldə ediləcək ki, nəzərdə tutulan vaxt ərzində bütün otaqlar</w:t>
      </w:r>
      <w:r w:rsidR="00995B2F" w:rsidRPr="00E06A8A">
        <w:rPr>
          <w:rFonts w:ascii="Times New Roman Regular" w:hAnsi="Times New Roman Regular" w:cs="Times New Roman Regular"/>
          <w:noProof/>
          <w:sz w:val="23"/>
          <w:szCs w:val="23"/>
          <w:lang w:val="az-Latn-AZ"/>
        </w:rPr>
        <w:t xml:space="preserve"> təkcə</w:t>
      </w:r>
      <w:r w:rsidRPr="00E06A8A">
        <w:rPr>
          <w:rFonts w:ascii="Times New Roman Regular" w:hAnsi="Times New Roman Regular" w:cs="Times New Roman Regular"/>
          <w:noProof/>
          <w:sz w:val="23"/>
          <w:szCs w:val="23"/>
          <w:lang w:val="az-Latn-AZ"/>
        </w:rPr>
        <w:t xml:space="preserve"> Həzrət Babın Məqamının bir hissəsi kimi dua və ibadətə ayrılsın. Bu iş daxili divarlarda yeni qapı açılışlarının yaradılmasını əhatə edəcəkdir. Bu məlumatı </w:t>
      </w:r>
      <w:r w:rsidR="002215D2" w:rsidRPr="00E06A8A">
        <w:rPr>
          <w:rFonts w:ascii="Times New Roman Regular" w:hAnsi="Times New Roman Regular" w:cs="Times New Roman Regular"/>
          <w:noProof/>
          <w:sz w:val="23"/>
          <w:szCs w:val="23"/>
          <w:lang w:val="az-Latn-AZ"/>
        </w:rPr>
        <w:t>lütfən</w:t>
      </w:r>
      <w:r w:rsidRPr="00E06A8A">
        <w:rPr>
          <w:rFonts w:ascii="Times New Roman Regular" w:hAnsi="Times New Roman Regular" w:cs="Times New Roman Regular"/>
          <w:noProof/>
          <w:sz w:val="23"/>
          <w:szCs w:val="23"/>
          <w:lang w:val="az-Latn-AZ"/>
        </w:rPr>
        <w:t xml:space="preserve"> icmanızın üzvləri ilə paylaşın.</w:t>
      </w:r>
    </w:p>
    <w:p w14:paraId="269F6FFD" w14:textId="4D97FB10" w:rsidR="002215D2" w:rsidRPr="00E06A8A" w:rsidRDefault="002215D2" w:rsidP="00E06A8A">
      <w:pPr>
        <w:spacing w:line="276" w:lineRule="auto"/>
        <w:ind w:firstLineChars="450" w:firstLine="1035"/>
        <w:rPr>
          <w:rFonts w:ascii="Times New Roman Regular" w:hAnsi="Times New Roman Regular" w:cs="Times New Roman Regular" w:hint="eastAsia"/>
          <w:noProof/>
          <w:sz w:val="23"/>
          <w:szCs w:val="23"/>
          <w:lang w:val="az-Latn-AZ"/>
        </w:rPr>
      </w:pPr>
    </w:p>
    <w:p w14:paraId="5A877535" w14:textId="188B996A" w:rsidR="002215D2" w:rsidRPr="00E06A8A" w:rsidRDefault="00E06A8A" w:rsidP="00E06A8A">
      <w:pPr>
        <w:spacing w:line="276" w:lineRule="auto"/>
        <w:ind w:firstLineChars="450" w:firstLine="1035"/>
        <w:jc w:val="right"/>
        <w:rPr>
          <w:rFonts w:ascii="Times New Roman Regular" w:hAnsi="Times New Roman Regular" w:cs="Times New Roman Regular" w:hint="eastAsia"/>
          <w:noProof/>
          <w:sz w:val="23"/>
          <w:szCs w:val="23"/>
          <w:lang w:val="az-Latn-AZ"/>
        </w:rPr>
      </w:pPr>
      <w:r>
        <w:rPr>
          <w:rFonts w:ascii="Times New Roman Regular" w:hAnsi="Times New Roman Regular" w:cs="Times New Roman Regular"/>
          <w:noProof/>
          <w:sz w:val="23"/>
          <w:szCs w:val="23"/>
        </w:rPr>
        <w:t>[</w:t>
      </w:r>
      <w:r w:rsidR="002215D2" w:rsidRPr="00E06A8A">
        <w:rPr>
          <w:rFonts w:ascii="Times New Roman Regular" w:hAnsi="Times New Roman Regular" w:cs="Times New Roman Regular"/>
          <w:noProof/>
          <w:sz w:val="23"/>
          <w:szCs w:val="23"/>
          <w:lang w:val="az-Latn-AZ"/>
        </w:rPr>
        <w:t>İmzalanmışdır: Ümumdünya Ədalət Evi</w:t>
      </w:r>
      <w:r>
        <w:rPr>
          <w:rFonts w:ascii="Times New Roman Regular" w:hAnsi="Times New Roman Regular" w:cs="Times New Roman Regular"/>
          <w:noProof/>
          <w:sz w:val="23"/>
          <w:szCs w:val="23"/>
          <w:lang w:val="az-Latn-AZ"/>
        </w:rPr>
        <w:t>]</w:t>
      </w:r>
    </w:p>
    <w:p w14:paraId="3B03767D" w14:textId="77777777" w:rsidR="00C2467B" w:rsidRPr="00E06A8A" w:rsidRDefault="00C2467B" w:rsidP="00E06A8A">
      <w:pPr>
        <w:spacing w:line="276" w:lineRule="auto"/>
        <w:rPr>
          <w:rFonts w:ascii="Times New Roman Regular" w:hAnsi="Times New Roman Regular" w:cs="Times New Roman Regular" w:hint="eastAsia"/>
          <w:noProof/>
          <w:sz w:val="23"/>
          <w:szCs w:val="23"/>
          <w:lang w:val="az-Latn-AZ"/>
        </w:rPr>
      </w:pPr>
    </w:p>
    <w:p w14:paraId="0EE566AA" w14:textId="77777777" w:rsidR="00C2467B" w:rsidRPr="00E06A8A" w:rsidRDefault="00C2467B" w:rsidP="00E06A8A">
      <w:pPr>
        <w:spacing w:line="276" w:lineRule="auto"/>
        <w:rPr>
          <w:rFonts w:ascii="Times New Roman Regular" w:hAnsi="Times New Roman Regular" w:cs="Times New Roman Regular" w:hint="eastAsia"/>
          <w:noProof/>
          <w:sz w:val="23"/>
          <w:szCs w:val="23"/>
          <w:lang w:val="az-Latn-AZ"/>
        </w:rPr>
      </w:pPr>
    </w:p>
    <w:p w14:paraId="4C9CCC7E" w14:textId="77777777" w:rsidR="00C2467B" w:rsidRPr="00E06A8A" w:rsidRDefault="00C2467B" w:rsidP="00E06A8A">
      <w:pPr>
        <w:spacing w:line="276" w:lineRule="auto"/>
        <w:rPr>
          <w:rFonts w:ascii="Times New Roman Regular" w:hAnsi="Times New Roman Regular" w:cs="Times New Roman Regular" w:hint="eastAsia"/>
          <w:noProof/>
          <w:sz w:val="23"/>
          <w:szCs w:val="23"/>
          <w:lang w:val="az-Latn-AZ"/>
        </w:rPr>
      </w:pPr>
    </w:p>
    <w:p w14:paraId="365DD9C9" w14:textId="77777777" w:rsidR="00C2467B" w:rsidRPr="00E06A8A" w:rsidRDefault="00C2467B" w:rsidP="00E06A8A">
      <w:pPr>
        <w:spacing w:line="276" w:lineRule="auto"/>
        <w:rPr>
          <w:rFonts w:ascii="Times New Roman Regular" w:hAnsi="Times New Roman Regular" w:cs="Times New Roman Regular" w:hint="eastAsia"/>
          <w:noProof/>
          <w:sz w:val="23"/>
          <w:szCs w:val="23"/>
          <w:lang w:val="az-Latn-AZ"/>
        </w:rPr>
      </w:pPr>
    </w:p>
    <w:p w14:paraId="4978CFF5" w14:textId="77777777" w:rsidR="00C2467B" w:rsidRPr="00E06A8A" w:rsidRDefault="00C2467B" w:rsidP="00E06A8A">
      <w:pPr>
        <w:spacing w:line="276" w:lineRule="auto"/>
        <w:rPr>
          <w:rFonts w:ascii="Times New Roman Regular" w:hAnsi="Times New Roman Regular" w:cs="Times New Roman Regular" w:hint="eastAsia"/>
          <w:noProof/>
          <w:sz w:val="23"/>
          <w:szCs w:val="23"/>
          <w:lang w:val="az-Latn-AZ"/>
        </w:rPr>
      </w:pPr>
    </w:p>
    <w:p w14:paraId="3ACEBEF9" w14:textId="77777777" w:rsidR="00C2467B" w:rsidRPr="00E06A8A" w:rsidRDefault="00C2467B" w:rsidP="00E06A8A">
      <w:pPr>
        <w:spacing w:line="276" w:lineRule="auto"/>
        <w:rPr>
          <w:rFonts w:ascii="Times New Roman Regular" w:hAnsi="Times New Roman Regular" w:cs="Times New Roman Regular" w:hint="eastAsia"/>
          <w:noProof/>
          <w:sz w:val="23"/>
          <w:szCs w:val="23"/>
          <w:lang w:val="az-Latn-AZ"/>
        </w:rPr>
      </w:pPr>
    </w:p>
    <w:p w14:paraId="70AD53B5" w14:textId="25CC0D24" w:rsidR="00C2467B" w:rsidRPr="00E06A8A" w:rsidRDefault="00C2467B" w:rsidP="00E06A8A">
      <w:pPr>
        <w:spacing w:line="276" w:lineRule="auto"/>
        <w:ind w:firstLineChars="750" w:firstLine="1725"/>
        <w:rPr>
          <w:rFonts w:ascii="Times New Roman Regular" w:hAnsi="Times New Roman Regular" w:cs="Times New Roman Regular" w:hint="eastAsia"/>
          <w:noProof/>
          <w:sz w:val="23"/>
          <w:szCs w:val="23"/>
          <w:lang w:val="az-Latn-AZ"/>
        </w:rPr>
      </w:pPr>
    </w:p>
    <w:sectPr w:rsidR="00C2467B" w:rsidRPr="00E06A8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Regula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77999C7"/>
    <w:rsid w:val="777999C7"/>
    <w:rsid w:val="CEFF246A"/>
    <w:rsid w:val="D7F74AA9"/>
    <w:rsid w:val="DB9B1E9B"/>
    <w:rsid w:val="000A1BD7"/>
    <w:rsid w:val="001C7DAF"/>
    <w:rsid w:val="002215D2"/>
    <w:rsid w:val="005C4258"/>
    <w:rsid w:val="00611783"/>
    <w:rsid w:val="006517FC"/>
    <w:rsid w:val="006E5A9B"/>
    <w:rsid w:val="00995B2F"/>
    <w:rsid w:val="009A44CE"/>
    <w:rsid w:val="00BD5958"/>
    <w:rsid w:val="00C2467B"/>
    <w:rsid w:val="00C71D1C"/>
    <w:rsid w:val="00E06A8A"/>
    <w:rsid w:val="2F2F2663"/>
    <w:rsid w:val="3F6E7419"/>
    <w:rsid w:val="777999C7"/>
    <w:rsid w:val="7BFF095F"/>
    <w:rsid w:val="7FDE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035388"/>
  <w15:docId w15:val="{092E6A33-9937-4EB1-B439-8FF46876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aynm</dc:creator>
  <cp:lastModifiedBy>Javid Mammadov</cp:lastModifiedBy>
  <cp:revision>12</cp:revision>
  <dcterms:created xsi:type="dcterms:W3CDTF">2024-07-29T07:16:00Z</dcterms:created>
  <dcterms:modified xsi:type="dcterms:W3CDTF">2025-05-15T12:43:00Z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1033-5.7.3.8096</vt:lpwstr>
  </property>
</Properties>
</file>